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06320059e4f76" /><Relationship Type="http://schemas.openxmlformats.org/package/2006/relationships/metadata/core-properties" Target="/docProps/core.xml" Id="Re4a6ee47ef7e4dee" /><Relationship Type="http://schemas.openxmlformats.org/officeDocument/2006/relationships/extended-properties" Target="/docProps/app.xml" Id="Re5176386a054494c" /><Relationship Type="http://schemas.openxmlformats.org/officeDocument/2006/relationships/custom-properties" Target="/docProps/custom.xml" Id="R0d40be2ca4204e0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88" w:left="2908" w:right="313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ё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чок»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00" w:left="0" w:right="5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3—7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дерации»;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ерждё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17.10.2013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155: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2.4.1.3049-13.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40" w:left="0" w:right="8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00" w:left="0" w:right="4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сценич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00" w:left="0" w:right="4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аммные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тистич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сопережи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37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по-ра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3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тельную,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дновреме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лнительс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6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обогаще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расширении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00" w:left="0" w:right="8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4"/>
      <w:pgMar w:bottom="1134" w:footer="0" w:gutter="0" w:header="0" w:left="1135" w:right="850" w:top="113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5dca87f7f7c4abe" /><Relationship Type="http://schemas.openxmlformats.org/officeDocument/2006/relationships/settings" Target="settings.xml" Id="Rd331e22b4faf448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